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招标公告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根据</w:t>
      </w:r>
      <w:r w:rsidRPr="00E111B7">
        <w:rPr>
          <w:rFonts w:ascii="宋体" w:eastAsia="宋体" w:hAnsi="宋体" w:hint="eastAsia"/>
          <w:color w:val="000000"/>
          <w:shd w:val="clear" w:color="auto" w:fill="FFFFFF"/>
        </w:rPr>
        <w:t>福建福特科光电股份有限公司内部研究决</w:t>
      </w:r>
      <w:r w:rsidRPr="00E111B7">
        <w:rPr>
          <w:rFonts w:ascii="宋体" w:eastAsia="宋体" w:hAnsi="宋体" w:hint="eastAsia"/>
        </w:rPr>
        <w:t>定，针对“</w:t>
      </w:r>
      <w:r w:rsidR="00A60C6A" w:rsidRPr="00E111B7">
        <w:rPr>
          <w:rFonts w:ascii="宋体" w:eastAsia="宋体" w:hAnsi="宋体" w:hint="eastAsia"/>
        </w:rPr>
        <w:t>XXXXXXX</w:t>
      </w:r>
      <w:r w:rsidRPr="00E111B7">
        <w:rPr>
          <w:rFonts w:ascii="宋体" w:eastAsia="宋体" w:hAnsi="宋体" w:hint="eastAsia"/>
        </w:rPr>
        <w:t>”项目进行公众招标，欢迎符合相关资质的供应商积极参加。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一、招标项目编号：“”</w:t>
      </w:r>
    </w:p>
    <w:p w:rsidR="00BC6217" w:rsidRPr="00E111B7" w:rsidRDefault="00BC6217" w:rsidP="00BC6217">
      <w:pPr>
        <w:rPr>
          <w:rFonts w:ascii="宋体" w:eastAsia="宋体" w:hAnsi="宋体"/>
        </w:rPr>
      </w:pP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二、招标内容、用途、简要技术要求：</w:t>
      </w:r>
    </w:p>
    <w:tbl>
      <w:tblPr>
        <w:tblW w:w="11000" w:type="dxa"/>
        <w:tblInd w:w="-23" w:type="dxa"/>
        <w:tblLook w:val="04A0" w:firstRow="1" w:lastRow="0" w:firstColumn="1" w:lastColumn="0" w:noHBand="0" w:noVBand="1"/>
      </w:tblPr>
      <w:tblGrid>
        <w:gridCol w:w="2080"/>
        <w:gridCol w:w="1080"/>
        <w:gridCol w:w="1560"/>
        <w:gridCol w:w="1080"/>
        <w:gridCol w:w="1080"/>
        <w:gridCol w:w="1080"/>
        <w:gridCol w:w="1560"/>
        <w:gridCol w:w="1480"/>
      </w:tblGrid>
      <w:tr w:rsidR="00BC6217" w:rsidRPr="00E111B7" w:rsidTr="00BC6217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物料编码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物料品名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图号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217" w:rsidRPr="00E111B7" w:rsidRDefault="00BC6217" w:rsidP="00BC621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111B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BC6217" w:rsidRPr="00E111B7" w:rsidRDefault="00BC6217" w:rsidP="00BC6217">
      <w:pPr>
        <w:rPr>
          <w:rFonts w:ascii="宋体" w:eastAsia="宋体" w:hAnsi="宋体"/>
        </w:rPr>
      </w:pP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三、投标企业资质要求：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1、</w:t>
      </w:r>
      <w:r w:rsidRPr="00E111B7">
        <w:rPr>
          <w:rFonts w:ascii="宋体" w:eastAsia="宋体" w:hAnsi="宋体" w:hint="eastAsia"/>
        </w:rPr>
        <w:tab/>
        <w:t>注册资金XXX</w:t>
      </w:r>
      <w:r w:rsidR="00A60C6A" w:rsidRPr="00E111B7">
        <w:rPr>
          <w:rFonts w:ascii="宋体" w:eastAsia="宋体" w:hAnsi="宋体" w:hint="eastAsia"/>
        </w:rPr>
        <w:t>,XX</w:t>
      </w:r>
      <w:proofErr w:type="gramStart"/>
      <w:r w:rsidRPr="00E111B7">
        <w:rPr>
          <w:rFonts w:ascii="宋体" w:eastAsia="宋体" w:hAnsi="宋体" w:hint="eastAsia"/>
        </w:rPr>
        <w:t>万及以上</w:t>
      </w:r>
      <w:proofErr w:type="gramEnd"/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2、</w:t>
      </w:r>
      <w:r w:rsidRPr="00E111B7">
        <w:rPr>
          <w:rFonts w:ascii="宋体" w:eastAsia="宋体" w:hAnsi="宋体" w:hint="eastAsia"/>
        </w:rPr>
        <w:tab/>
      </w:r>
      <w:proofErr w:type="gramStart"/>
      <w:r w:rsidRPr="00E111B7">
        <w:rPr>
          <w:rFonts w:ascii="宋体" w:eastAsia="宋体" w:hAnsi="宋体" w:hint="eastAsia"/>
        </w:rPr>
        <w:t>账期要求</w:t>
      </w:r>
      <w:proofErr w:type="gramEnd"/>
      <w:r w:rsidRPr="00E111B7">
        <w:rPr>
          <w:rFonts w:ascii="宋体" w:eastAsia="宋体" w:hAnsi="宋体" w:hint="eastAsia"/>
        </w:rPr>
        <w:t>票到90天</w:t>
      </w:r>
      <w:bookmarkStart w:id="0" w:name="_GoBack"/>
      <w:bookmarkEnd w:id="0"/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3、</w:t>
      </w:r>
      <w:r w:rsidRPr="00E111B7">
        <w:rPr>
          <w:rFonts w:ascii="宋体" w:eastAsia="宋体" w:hAnsi="宋体" w:hint="eastAsia"/>
        </w:rPr>
        <w:tab/>
        <w:t>国内品牌需原厂直接合作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4、</w:t>
      </w:r>
      <w:r w:rsidRPr="00E111B7">
        <w:rPr>
          <w:rFonts w:ascii="宋体" w:eastAsia="宋体" w:hAnsi="宋体" w:hint="eastAsia"/>
        </w:rPr>
        <w:tab/>
        <w:t>具有相关体系认证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5、</w:t>
      </w:r>
      <w:r w:rsidRPr="00E111B7">
        <w:rPr>
          <w:rFonts w:ascii="宋体" w:eastAsia="宋体" w:hAnsi="宋体" w:hint="eastAsia"/>
        </w:rPr>
        <w:tab/>
        <w:t>投标保证金XX.XX万元</w:t>
      </w:r>
    </w:p>
    <w:p w:rsidR="00BC6217" w:rsidRPr="00E111B7" w:rsidRDefault="00BC6217" w:rsidP="00BC6217">
      <w:pPr>
        <w:rPr>
          <w:rFonts w:ascii="宋体" w:eastAsia="宋体" w:hAnsi="宋体"/>
        </w:rPr>
      </w:pP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四、招标方式</w:t>
      </w:r>
    </w:p>
    <w:p w:rsidR="00BC6217" w:rsidRPr="00E111B7" w:rsidRDefault="008D0B81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电子标书投标、现场纸质标书投标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五、报名方式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通过以下网址进行网上注册、报名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链接【供应商用户登陆界面\注册界面】</w:t>
      </w:r>
    </w:p>
    <w:p w:rsidR="00BC6217" w:rsidRPr="00E111B7" w:rsidRDefault="00BC6217" w:rsidP="00BC6217">
      <w:pPr>
        <w:rPr>
          <w:rFonts w:ascii="宋体" w:eastAsia="宋体" w:hAnsi="宋体"/>
        </w:rPr>
      </w:pP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六、开标日期及地点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报名截止日期：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开标日期：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开标地点：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备注：以上时间为我公司计划时间，具体时间如有调整另行通知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七、联系方式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单位：</w:t>
      </w:r>
      <w:r w:rsidR="00057D10" w:rsidRPr="00E111B7">
        <w:rPr>
          <w:rFonts w:ascii="宋体" w:eastAsia="宋体" w:hAnsi="宋体" w:hint="eastAsia"/>
          <w:color w:val="000000"/>
          <w:shd w:val="clear" w:color="auto" w:fill="FFFFFF"/>
        </w:rPr>
        <w:t>福建福特科光电股份有限公司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地址：</w:t>
      </w:r>
      <w:r w:rsidR="00057D10" w:rsidRPr="00E111B7">
        <w:rPr>
          <w:rFonts w:ascii="宋体" w:eastAsia="宋体" w:hAnsi="宋体" w:hint="eastAsia"/>
          <w:color w:val="000000"/>
          <w:shd w:val="clear" w:color="auto" w:fill="FFFFFF"/>
        </w:rPr>
        <w:t>福建省福州市闽侯铁岭工业区二期7号路8号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联系人：</w:t>
      </w:r>
      <w:r w:rsidR="00057D10" w:rsidRPr="00E111B7">
        <w:rPr>
          <w:rFonts w:ascii="宋体" w:eastAsia="宋体" w:hAnsi="宋体" w:hint="eastAsia"/>
        </w:rPr>
        <w:t xml:space="preserve"> 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联系电话：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Email地址：</w:t>
      </w:r>
    </w:p>
    <w:p w:rsidR="00057D10" w:rsidRPr="00E111B7" w:rsidRDefault="00057D10" w:rsidP="00BC6217">
      <w:pPr>
        <w:rPr>
          <w:rFonts w:ascii="宋体" w:eastAsia="宋体" w:hAnsi="宋体"/>
        </w:rPr>
      </w:pPr>
    </w:p>
    <w:p w:rsidR="00F81D22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八、</w:t>
      </w:r>
      <w:r w:rsidR="00F81D22" w:rsidRPr="00E111B7">
        <w:rPr>
          <w:rFonts w:ascii="宋体" w:eastAsia="宋体" w:hAnsi="宋体" w:hint="eastAsia"/>
          <w:color w:val="0000CC"/>
        </w:rPr>
        <w:t>招标自律要求：要求招标和投标方共同遵循《中国招标投标行业自律公约》</w:t>
      </w:r>
    </w:p>
    <w:p w:rsidR="00F81D22" w:rsidRPr="00E111B7" w:rsidRDefault="00F81D22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其中出现行为和处理办法要求</w:t>
      </w:r>
    </w:p>
    <w:p w:rsidR="00BC6217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1)</w:t>
      </w:r>
      <w:r w:rsidRPr="00E111B7">
        <w:rPr>
          <w:rFonts w:ascii="宋体" w:eastAsia="宋体" w:hAnsi="宋体" w:hint="eastAsia"/>
          <w:color w:val="0000CC"/>
        </w:rPr>
        <w:tab/>
        <w:t>投标供应商/个人在招标过程中贿赂我司人员，我公司规定将处罚该供应</w:t>
      </w:r>
      <w:proofErr w:type="gramStart"/>
      <w:r w:rsidRPr="00E111B7">
        <w:rPr>
          <w:rFonts w:ascii="宋体" w:eastAsia="宋体" w:hAnsi="宋体" w:hint="eastAsia"/>
          <w:color w:val="0000CC"/>
        </w:rPr>
        <w:t>商涉及</w:t>
      </w:r>
      <w:proofErr w:type="gramEnd"/>
      <w:r w:rsidRPr="00E111B7">
        <w:rPr>
          <w:rFonts w:ascii="宋体" w:eastAsia="宋体" w:hAnsi="宋体" w:hint="eastAsia"/>
          <w:color w:val="0000CC"/>
        </w:rPr>
        <w:t>金额的10倍作为违约金，同时列入黑名单永不启用，并给与举报人员奖励。</w:t>
      </w:r>
    </w:p>
    <w:p w:rsidR="00BC6217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2)</w:t>
      </w:r>
      <w:r w:rsidRPr="00E111B7">
        <w:rPr>
          <w:rFonts w:ascii="宋体" w:eastAsia="宋体" w:hAnsi="宋体" w:hint="eastAsia"/>
          <w:color w:val="0000CC"/>
        </w:rPr>
        <w:tab/>
        <w:t>投标供应商/个人在招标过程中有恶意虚报、串标等情况，保证金将不予返还，该供应商/个人列入供应商黑名单库永不启用。</w:t>
      </w:r>
    </w:p>
    <w:p w:rsidR="00BC6217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3)</w:t>
      </w:r>
      <w:r w:rsidRPr="00E111B7">
        <w:rPr>
          <w:rFonts w:ascii="宋体" w:eastAsia="宋体" w:hAnsi="宋体" w:hint="eastAsia"/>
          <w:color w:val="0000CC"/>
        </w:rPr>
        <w:tab/>
        <w:t>招标结果未公布前，投标供应商/个人若向我司相关人员询问招标中标单品、价格等信息的情况，本次竞标做弃权处理。</w:t>
      </w:r>
    </w:p>
    <w:p w:rsidR="00BC6217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4)</w:t>
      </w:r>
      <w:r w:rsidRPr="00E111B7">
        <w:rPr>
          <w:rFonts w:ascii="宋体" w:eastAsia="宋体" w:hAnsi="宋体" w:hint="eastAsia"/>
          <w:color w:val="0000CC"/>
        </w:rPr>
        <w:tab/>
        <w:t>若中标后，投标供应商/个人不能按照中标价格执行、不按双方达成一致的标准及合同条款执行等违约情况，我司将取消该投标供应商/个人的中标资格，保证金不予返还且列入供应商黑名单，2年内不准参与我司任何招标项目。</w:t>
      </w:r>
    </w:p>
    <w:p w:rsidR="00BC6217" w:rsidRPr="00E111B7" w:rsidRDefault="00BC6217" w:rsidP="00BC6217">
      <w:pPr>
        <w:rPr>
          <w:rFonts w:ascii="宋体" w:eastAsia="宋体" w:hAnsi="宋体"/>
          <w:color w:val="0000CC"/>
        </w:rPr>
      </w:pPr>
      <w:r w:rsidRPr="00E111B7">
        <w:rPr>
          <w:rFonts w:ascii="宋体" w:eastAsia="宋体" w:hAnsi="宋体" w:hint="eastAsia"/>
          <w:color w:val="0000CC"/>
        </w:rPr>
        <w:t>5)</w:t>
      </w:r>
      <w:r w:rsidRPr="00E111B7">
        <w:rPr>
          <w:rFonts w:ascii="宋体" w:eastAsia="宋体" w:hAnsi="宋体" w:hint="eastAsia"/>
          <w:color w:val="0000CC"/>
        </w:rPr>
        <w:tab/>
        <w:t>若发现投标供应商/产品资质证件、发票造假，该投标供应商将列入黑名单永不启用。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九、投诉渠道：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投诉举报电话：</w:t>
      </w:r>
    </w:p>
    <w:p w:rsidR="00057D10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投诉举报邮箱：</w:t>
      </w:r>
    </w:p>
    <w:p w:rsidR="00BC6217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通讯地址：</w:t>
      </w:r>
      <w:r w:rsidR="00057D10" w:rsidRPr="00E111B7">
        <w:rPr>
          <w:rFonts w:ascii="宋体" w:eastAsia="宋体" w:hAnsi="宋体" w:hint="eastAsia"/>
          <w:color w:val="000000"/>
          <w:shd w:val="clear" w:color="auto" w:fill="FFFFFF"/>
        </w:rPr>
        <w:t>福建省福州市闽侯铁岭工业区二期7号路8号</w:t>
      </w:r>
    </w:p>
    <w:p w:rsidR="00583439" w:rsidRPr="00E111B7" w:rsidRDefault="00BC6217" w:rsidP="00BC6217">
      <w:pPr>
        <w:rPr>
          <w:rFonts w:ascii="宋体" w:eastAsia="宋体" w:hAnsi="宋体"/>
        </w:rPr>
      </w:pPr>
      <w:r w:rsidRPr="00E111B7">
        <w:rPr>
          <w:rFonts w:ascii="宋体" w:eastAsia="宋体" w:hAnsi="宋体" w:hint="eastAsia"/>
        </w:rPr>
        <w:t>邮政编码：</w:t>
      </w:r>
      <w:r w:rsidR="00057D10" w:rsidRPr="00E111B7">
        <w:rPr>
          <w:rFonts w:ascii="宋体" w:eastAsia="宋体" w:hAnsi="宋体" w:hint="eastAsia"/>
          <w:color w:val="000000"/>
          <w:shd w:val="clear" w:color="auto" w:fill="FFFFFF"/>
        </w:rPr>
        <w:t>350100</w:t>
      </w:r>
    </w:p>
    <w:sectPr w:rsidR="00583439" w:rsidRPr="00E11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07" w:rsidRDefault="00105407" w:rsidP="00F81D22">
      <w:r>
        <w:separator/>
      </w:r>
    </w:p>
  </w:endnote>
  <w:endnote w:type="continuationSeparator" w:id="0">
    <w:p w:rsidR="00105407" w:rsidRDefault="00105407" w:rsidP="00F8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07" w:rsidRDefault="00105407" w:rsidP="00F81D22">
      <w:r>
        <w:separator/>
      </w:r>
    </w:p>
  </w:footnote>
  <w:footnote w:type="continuationSeparator" w:id="0">
    <w:p w:rsidR="00105407" w:rsidRDefault="00105407" w:rsidP="00F8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90"/>
    <w:rsid w:val="00015448"/>
    <w:rsid w:val="00034A63"/>
    <w:rsid w:val="00054E27"/>
    <w:rsid w:val="00056560"/>
    <w:rsid w:val="00057D10"/>
    <w:rsid w:val="000648E9"/>
    <w:rsid w:val="00074A54"/>
    <w:rsid w:val="0007693D"/>
    <w:rsid w:val="00087711"/>
    <w:rsid w:val="000A4892"/>
    <w:rsid w:val="000C1BEB"/>
    <w:rsid w:val="000D2F42"/>
    <w:rsid w:val="000D68F0"/>
    <w:rsid w:val="000F65EE"/>
    <w:rsid w:val="00105407"/>
    <w:rsid w:val="00112148"/>
    <w:rsid w:val="001433FA"/>
    <w:rsid w:val="00154D3A"/>
    <w:rsid w:val="0016111E"/>
    <w:rsid w:val="00163901"/>
    <w:rsid w:val="00195F95"/>
    <w:rsid w:val="001A0D5E"/>
    <w:rsid w:val="001B19BF"/>
    <w:rsid w:val="001E2F25"/>
    <w:rsid w:val="00241A7B"/>
    <w:rsid w:val="002644B7"/>
    <w:rsid w:val="002A05BA"/>
    <w:rsid w:val="002A0652"/>
    <w:rsid w:val="002B0084"/>
    <w:rsid w:val="002B68AB"/>
    <w:rsid w:val="002C51C5"/>
    <w:rsid w:val="002E0B1A"/>
    <w:rsid w:val="002F5939"/>
    <w:rsid w:val="00320DB4"/>
    <w:rsid w:val="0034222B"/>
    <w:rsid w:val="00344555"/>
    <w:rsid w:val="0034528C"/>
    <w:rsid w:val="00357556"/>
    <w:rsid w:val="00375A55"/>
    <w:rsid w:val="003A7044"/>
    <w:rsid w:val="003D3982"/>
    <w:rsid w:val="003D3AE8"/>
    <w:rsid w:val="003E2429"/>
    <w:rsid w:val="003E3444"/>
    <w:rsid w:val="003F7937"/>
    <w:rsid w:val="004111CC"/>
    <w:rsid w:val="004719D5"/>
    <w:rsid w:val="004A7BC9"/>
    <w:rsid w:val="004C64AE"/>
    <w:rsid w:val="004D2820"/>
    <w:rsid w:val="004D7B3F"/>
    <w:rsid w:val="004E393D"/>
    <w:rsid w:val="00522A49"/>
    <w:rsid w:val="005464AE"/>
    <w:rsid w:val="00546F90"/>
    <w:rsid w:val="00550117"/>
    <w:rsid w:val="00583439"/>
    <w:rsid w:val="005972F9"/>
    <w:rsid w:val="005A49C5"/>
    <w:rsid w:val="005A5C5B"/>
    <w:rsid w:val="005C4ED6"/>
    <w:rsid w:val="005D2262"/>
    <w:rsid w:val="005D2BFC"/>
    <w:rsid w:val="005E2D4E"/>
    <w:rsid w:val="005F4B4F"/>
    <w:rsid w:val="005F71DE"/>
    <w:rsid w:val="006067DA"/>
    <w:rsid w:val="0061653F"/>
    <w:rsid w:val="00616767"/>
    <w:rsid w:val="00673359"/>
    <w:rsid w:val="00675489"/>
    <w:rsid w:val="00680CCE"/>
    <w:rsid w:val="00684AFD"/>
    <w:rsid w:val="00692CF2"/>
    <w:rsid w:val="006B5532"/>
    <w:rsid w:val="006B736C"/>
    <w:rsid w:val="006D28D6"/>
    <w:rsid w:val="006E0194"/>
    <w:rsid w:val="006E043B"/>
    <w:rsid w:val="006E341D"/>
    <w:rsid w:val="006F0270"/>
    <w:rsid w:val="006F4620"/>
    <w:rsid w:val="007252A5"/>
    <w:rsid w:val="007711C5"/>
    <w:rsid w:val="007810A8"/>
    <w:rsid w:val="007A25CB"/>
    <w:rsid w:val="007E642E"/>
    <w:rsid w:val="0080327E"/>
    <w:rsid w:val="00813B0A"/>
    <w:rsid w:val="008145D0"/>
    <w:rsid w:val="0083666A"/>
    <w:rsid w:val="00853B01"/>
    <w:rsid w:val="008635C0"/>
    <w:rsid w:val="0087672A"/>
    <w:rsid w:val="008800CB"/>
    <w:rsid w:val="008D0B81"/>
    <w:rsid w:val="008E6A74"/>
    <w:rsid w:val="009022F3"/>
    <w:rsid w:val="00924A0F"/>
    <w:rsid w:val="00942499"/>
    <w:rsid w:val="00966C9E"/>
    <w:rsid w:val="009A184B"/>
    <w:rsid w:val="009C638F"/>
    <w:rsid w:val="009C667A"/>
    <w:rsid w:val="009D3093"/>
    <w:rsid w:val="009E130E"/>
    <w:rsid w:val="009E6080"/>
    <w:rsid w:val="00A47049"/>
    <w:rsid w:val="00A60C6A"/>
    <w:rsid w:val="00A70005"/>
    <w:rsid w:val="00A93B52"/>
    <w:rsid w:val="00AC2B3F"/>
    <w:rsid w:val="00AF0AC7"/>
    <w:rsid w:val="00B25349"/>
    <w:rsid w:val="00B40F71"/>
    <w:rsid w:val="00B41ED3"/>
    <w:rsid w:val="00B82A9D"/>
    <w:rsid w:val="00B95F3A"/>
    <w:rsid w:val="00BA18E8"/>
    <w:rsid w:val="00BB025A"/>
    <w:rsid w:val="00BC500A"/>
    <w:rsid w:val="00BC6217"/>
    <w:rsid w:val="00BD2919"/>
    <w:rsid w:val="00BD5995"/>
    <w:rsid w:val="00C06CFB"/>
    <w:rsid w:val="00C1440E"/>
    <w:rsid w:val="00C37A30"/>
    <w:rsid w:val="00C6337E"/>
    <w:rsid w:val="00CB11D8"/>
    <w:rsid w:val="00CC4B89"/>
    <w:rsid w:val="00CE4D77"/>
    <w:rsid w:val="00D053D7"/>
    <w:rsid w:val="00D5192D"/>
    <w:rsid w:val="00D933AA"/>
    <w:rsid w:val="00D9659E"/>
    <w:rsid w:val="00DA1136"/>
    <w:rsid w:val="00DA22BC"/>
    <w:rsid w:val="00DB0DB2"/>
    <w:rsid w:val="00DF433B"/>
    <w:rsid w:val="00DF581A"/>
    <w:rsid w:val="00DF64E2"/>
    <w:rsid w:val="00E111B7"/>
    <w:rsid w:val="00E2462F"/>
    <w:rsid w:val="00E319AF"/>
    <w:rsid w:val="00E47640"/>
    <w:rsid w:val="00E505FC"/>
    <w:rsid w:val="00E63990"/>
    <w:rsid w:val="00E9004F"/>
    <w:rsid w:val="00E9373A"/>
    <w:rsid w:val="00E94F69"/>
    <w:rsid w:val="00EE772E"/>
    <w:rsid w:val="00F06325"/>
    <w:rsid w:val="00F1140C"/>
    <w:rsid w:val="00F13BEC"/>
    <w:rsid w:val="00F20B69"/>
    <w:rsid w:val="00F27B2C"/>
    <w:rsid w:val="00F401A3"/>
    <w:rsid w:val="00F460A4"/>
    <w:rsid w:val="00F56615"/>
    <w:rsid w:val="00F65C81"/>
    <w:rsid w:val="00F81D22"/>
    <w:rsid w:val="00FD69DC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726</Characters>
  <Application>Microsoft Office Word</Application>
  <DocSecurity>0</DocSecurity>
  <Lines>6</Lines>
  <Paragraphs>1</Paragraphs>
  <ScaleCrop>false</ScaleCrop>
  <Company>Concise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11</cp:revision>
  <dcterms:created xsi:type="dcterms:W3CDTF">2020-08-27T03:50:00Z</dcterms:created>
  <dcterms:modified xsi:type="dcterms:W3CDTF">2020-08-27T05:20:00Z</dcterms:modified>
</cp:coreProperties>
</file>